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216" w:rsidRDefault="003C0216" w:rsidP="003C0216">
      <w:r>
        <w:t xml:space="preserve">ROME, Ga. – Feb. 26, 2019 – The Berry College Forensics Union (BCFU) had a sweeping victory at the Georgia Intercollegiate Forensics Association </w:t>
      </w:r>
      <w:r w:rsidR="00D07EF0">
        <w:t xml:space="preserve">(GIFA) </w:t>
      </w:r>
      <w:r>
        <w:t>on Feb. 23, bringing home 46 individual awards and the program’s 25</w:t>
      </w:r>
      <w:r w:rsidRPr="003C0216">
        <w:rPr>
          <w:vertAlign w:val="superscript"/>
        </w:rPr>
        <w:t>th</w:t>
      </w:r>
      <w:r>
        <w:t xml:space="preserve"> consecutive championship at this event. </w:t>
      </w:r>
    </w:p>
    <w:p w:rsidR="003C0216" w:rsidRDefault="003C0216" w:rsidP="003C0216"/>
    <w:p w:rsidR="003C0216" w:rsidRDefault="00D07EF0" w:rsidP="003C0216">
      <w:r>
        <w:t xml:space="preserve">The team of 23 </w:t>
      </w:r>
      <w:r>
        <w:t xml:space="preserve">students </w:t>
      </w:r>
      <w:r>
        <w:t xml:space="preserve">traveled to the University of North Georgia at Gainesville </w:t>
      </w:r>
      <w:r w:rsidR="00A914EE">
        <w:t xml:space="preserve">on Saturday </w:t>
      </w:r>
      <w:r>
        <w:t xml:space="preserve">for the tournament.  </w:t>
      </w:r>
      <w:r w:rsidR="003C0216">
        <w:t xml:space="preserve">For the first time ever, competitors from Berry took first place in every one of the 14 events and won the top three spots in 10 events, including persuasive speaking, poetry interpretation, public narrative and </w:t>
      </w:r>
      <w:r>
        <w:t>informative speaking.</w:t>
      </w:r>
    </w:p>
    <w:p w:rsidR="003C0216" w:rsidRDefault="003C0216" w:rsidP="003C0216"/>
    <w:p w:rsidR="003C0216" w:rsidRDefault="003C0216" w:rsidP="003C0216">
      <w:r>
        <w:t>“I was pretty confident going into the tournament that we were going to win</w:t>
      </w:r>
      <w:r>
        <w:t xml:space="preserve">,” said Matt </w:t>
      </w:r>
      <w:proofErr w:type="spellStart"/>
      <w:r>
        <w:t>Delzer</w:t>
      </w:r>
      <w:proofErr w:type="spellEnd"/>
      <w:r>
        <w:t>, director of forensics.</w:t>
      </w:r>
      <w:r>
        <w:t xml:space="preserve"> </w:t>
      </w:r>
      <w:r>
        <w:t>“</w:t>
      </w:r>
      <w:r>
        <w:t>What I was surprised about was how consistently we won</w:t>
      </w:r>
      <w:r>
        <w:t>.</w:t>
      </w:r>
      <w:r>
        <w:t>”</w:t>
      </w:r>
    </w:p>
    <w:p w:rsidR="003C0216" w:rsidRDefault="00F46104" w:rsidP="003C0216">
      <w:r>
        <w:t xml:space="preserve"> </w:t>
      </w:r>
    </w:p>
    <w:p w:rsidR="00F46104" w:rsidRDefault="00F46104" w:rsidP="00F46104">
      <w:r>
        <w:t>Training for forensics competitions requires extensive coaching and ongoing criticism and feedback from coaches and peers. Each BCFU member practices speaking and performing with a coach for at least one hour each week.</w:t>
      </w:r>
    </w:p>
    <w:p w:rsidR="00F46104" w:rsidRDefault="00F46104" w:rsidP="003C0216">
      <w:r>
        <w:t xml:space="preserve"> </w:t>
      </w:r>
    </w:p>
    <w:p w:rsidR="00A914EE" w:rsidRDefault="00A914EE" w:rsidP="003C0216">
      <w:r>
        <w:t xml:space="preserve">However, </w:t>
      </w:r>
      <w:proofErr w:type="spellStart"/>
      <w:r>
        <w:t>Delzer</w:t>
      </w:r>
      <w:proofErr w:type="spellEnd"/>
      <w:r>
        <w:t xml:space="preserve"> said that the key to BCFU’s success mainly lies in the time that students have spent preparing their performances outside of coaching, as well as the passion they put into their work. </w:t>
      </w:r>
    </w:p>
    <w:p w:rsidR="00F46104" w:rsidRDefault="00F46104" w:rsidP="003C0216"/>
    <w:p w:rsidR="00F46104" w:rsidRDefault="00A914EE" w:rsidP="003C0216">
      <w:r>
        <w:t>“</w:t>
      </w:r>
      <w:r w:rsidR="004C5C3F">
        <w:t xml:space="preserve">They </w:t>
      </w:r>
      <w:r>
        <w:t>spend so much time thinking about the message they want to share</w:t>
      </w:r>
      <w:r>
        <w:t xml:space="preserve">,” </w:t>
      </w:r>
      <w:proofErr w:type="spellStart"/>
      <w:r>
        <w:t>Delzer</w:t>
      </w:r>
      <w:proofErr w:type="spellEnd"/>
      <w:r>
        <w:t xml:space="preserve"> said. “</w:t>
      </w:r>
      <w:r>
        <w:t>Every performance they give is about the things that they care deeply about.”</w:t>
      </w:r>
    </w:p>
    <w:p w:rsidR="00A914EE" w:rsidRDefault="00A914EE" w:rsidP="003C0216"/>
    <w:p w:rsidR="00A914EE" w:rsidRDefault="00A914EE" w:rsidP="00A914EE">
      <w:r>
        <w:t>One member of this winning team was sophomore Shelby Newland, who championed in each of the three categories she competed in</w:t>
      </w:r>
      <w:r>
        <w:t xml:space="preserve"> at GIFA. </w:t>
      </w:r>
    </w:p>
    <w:p w:rsidR="00A914EE" w:rsidRDefault="00A914EE" w:rsidP="00A914EE"/>
    <w:p w:rsidR="00A914EE" w:rsidRDefault="00A914EE" w:rsidP="00A914EE">
      <w:r>
        <w:t xml:space="preserve">“25 years in a row is huge,” Newland said. “We really wanted to do justice to the legacy of this program, because there are some really successful people who have grown their skills through their participation in the team and have gone on to do some really cool things in the world.” </w:t>
      </w:r>
    </w:p>
    <w:p w:rsidR="00A914EE" w:rsidRDefault="00A914EE" w:rsidP="003C0216"/>
    <w:p w:rsidR="00A914EE" w:rsidRDefault="00A914EE" w:rsidP="003C0216">
      <w:r>
        <w:t xml:space="preserve">As BCFU continues to celebrate the championship, some members will be preparing for future </w:t>
      </w:r>
      <w:r w:rsidR="004C5C3F">
        <w:t xml:space="preserve">post-season </w:t>
      </w:r>
      <w:r>
        <w:t xml:space="preserve">competitions. Junior Anna Claire Tucker and senior Olivia Brown qualified to represent Georgia at the Interstate Oratory Contest, a national persuasive speaking contest, in April. </w:t>
      </w:r>
    </w:p>
    <w:p w:rsidR="00A914EE" w:rsidRDefault="00A914EE" w:rsidP="003C0216"/>
    <w:p w:rsidR="00A914EE" w:rsidRDefault="00A914EE" w:rsidP="00A914EE">
      <w:r>
        <w:t>“</w:t>
      </w:r>
      <w:r>
        <w:t>Becoming involved in forensics has been the best decision I ha</w:t>
      </w:r>
      <w:r>
        <w:t>ve</w:t>
      </w:r>
      <w:r>
        <w:t xml:space="preserve"> made since I came to </w:t>
      </w:r>
      <w:r>
        <w:t>B</w:t>
      </w:r>
      <w:r>
        <w:t>erry</w:t>
      </w:r>
      <w:r>
        <w:t>,” Newland said.</w:t>
      </w:r>
      <w:r>
        <w:t xml:space="preserve"> </w:t>
      </w:r>
      <w:r>
        <w:t>“</w:t>
      </w:r>
      <w:r>
        <w:t>I don’t just want to</w:t>
      </w:r>
      <w:r>
        <w:t xml:space="preserve"> </w:t>
      </w:r>
      <w:r>
        <w:t>d</w:t>
      </w:r>
      <w:r>
        <w:t>o</w:t>
      </w:r>
      <w:r>
        <w:t xml:space="preserve"> the events I can make the best of</w:t>
      </w:r>
      <w:r w:rsidR="003C5330">
        <w:t>—</w:t>
      </w:r>
      <w:bookmarkStart w:id="0" w:name="_GoBack"/>
      <w:bookmarkEnd w:id="0"/>
      <w:r>
        <w:t xml:space="preserve"> </w:t>
      </w:r>
      <w:r>
        <w:t>I want to do the events that will make the best of me.</w:t>
      </w:r>
      <w:r>
        <w:t xml:space="preserve">” </w:t>
      </w:r>
    </w:p>
    <w:p w:rsidR="00A914EE" w:rsidRDefault="00A914EE" w:rsidP="003C0216"/>
    <w:p w:rsidR="003C5330" w:rsidRDefault="003C5330" w:rsidP="003C5330">
      <w:pPr>
        <w:jc w:val="center"/>
      </w:pPr>
      <w:r>
        <w:t>###</w:t>
      </w:r>
    </w:p>
    <w:p w:rsidR="003C5330" w:rsidRDefault="003C5330" w:rsidP="003C5330">
      <w:r>
        <w:t>Written by Public Relations Student Elisabeth Martin</w:t>
      </w:r>
    </w:p>
    <w:p w:rsidR="00F46104" w:rsidRDefault="00F46104" w:rsidP="003C0216"/>
    <w:sectPr w:rsidR="00F46104" w:rsidSect="00FF0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16"/>
    <w:rsid w:val="00273EA6"/>
    <w:rsid w:val="003A1037"/>
    <w:rsid w:val="003C0216"/>
    <w:rsid w:val="003C5330"/>
    <w:rsid w:val="004C5C3F"/>
    <w:rsid w:val="00A914EE"/>
    <w:rsid w:val="00D07EF0"/>
    <w:rsid w:val="00E44D2C"/>
    <w:rsid w:val="00F46104"/>
    <w:rsid w:val="00FF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01B7E"/>
  <w15:chartTrackingRefBased/>
  <w15:docId w15:val="{2D927399-B729-024E-AD8B-CB11AA2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2019-02-26T18:45:00Z</dcterms:created>
  <dcterms:modified xsi:type="dcterms:W3CDTF">2019-02-26T18:45:00Z</dcterms:modified>
</cp:coreProperties>
</file>